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C4894" w14:textId="22082E8F" w:rsidR="00671172" w:rsidRDefault="00671172" w:rsidP="00671172">
      <w:pPr>
        <w:shd w:val="clear" w:color="auto" w:fill="FFFFFF"/>
        <w:spacing w:after="0" w:line="240" w:lineRule="auto"/>
        <w:jc w:val="center"/>
        <w:textAlignment w:val="baseline"/>
        <w:rPr>
          <w:rFonts w:ascii="inherit" w:eastAsia="Times New Roman" w:hAnsi="inherit" w:cs="Helvetica"/>
          <w:b/>
          <w:bCs/>
          <w:color w:val="000000"/>
          <w:sz w:val="36"/>
          <w:szCs w:val="36"/>
          <w:bdr w:val="none" w:sz="0" w:space="0" w:color="auto" w:frame="1"/>
        </w:rPr>
      </w:pPr>
      <w:r w:rsidRPr="00671172">
        <w:rPr>
          <w:rFonts w:ascii="inherit" w:eastAsia="Times New Roman" w:hAnsi="inherit" w:cs="Helvetica"/>
          <w:b/>
          <w:bCs/>
          <w:color w:val="000000"/>
          <w:sz w:val="36"/>
          <w:szCs w:val="36"/>
          <w:bdr w:val="none" w:sz="0" w:space="0" w:color="auto" w:frame="1"/>
        </w:rPr>
        <w:t>Coronavirus Planning, Precautions, &amp; Assistance</w:t>
      </w:r>
    </w:p>
    <w:p w14:paraId="2EEEF686" w14:textId="77777777" w:rsidR="00671172" w:rsidRPr="00671172" w:rsidRDefault="00671172" w:rsidP="00671172">
      <w:pPr>
        <w:shd w:val="clear" w:color="auto" w:fill="FFFFFF"/>
        <w:spacing w:after="0" w:line="240" w:lineRule="auto"/>
        <w:jc w:val="center"/>
        <w:textAlignment w:val="baseline"/>
        <w:rPr>
          <w:rFonts w:ascii="Helvetica" w:eastAsia="Times New Roman" w:hAnsi="Helvetica" w:cs="Helvetica"/>
          <w:color w:val="000000"/>
          <w:sz w:val="27"/>
          <w:szCs w:val="27"/>
        </w:rPr>
      </w:pPr>
    </w:p>
    <w:p w14:paraId="1B9909B2" w14:textId="23DFD315" w:rsidR="00671172" w:rsidRPr="00671172" w:rsidRDefault="00671172" w:rsidP="00671172">
      <w:pPr>
        <w:shd w:val="clear" w:color="auto" w:fill="FFFFFF"/>
        <w:spacing w:after="0" w:line="240" w:lineRule="auto"/>
        <w:textAlignment w:val="baseline"/>
        <w:rPr>
          <w:rFonts w:ascii="Helvetica" w:eastAsia="Times New Roman" w:hAnsi="Helvetica" w:cs="Helvetica"/>
          <w:color w:val="000000"/>
          <w:sz w:val="27"/>
          <w:szCs w:val="27"/>
        </w:rPr>
      </w:pPr>
      <w:r w:rsidRPr="00671172">
        <w:rPr>
          <w:rFonts w:ascii="Helvetica" w:eastAsia="Times New Roman" w:hAnsi="Helvetica" w:cs="Helvetica"/>
          <w:color w:val="000000"/>
          <w:sz w:val="27"/>
          <w:szCs w:val="27"/>
        </w:rPr>
        <w:t>Even after we open our lobby, we still </w:t>
      </w:r>
      <w:r w:rsidRPr="00671172">
        <w:rPr>
          <w:rFonts w:ascii="inherit" w:eastAsia="Times New Roman" w:hAnsi="inherit" w:cs="Helvetica"/>
          <w:b/>
          <w:bCs/>
          <w:color w:val="000000"/>
          <w:sz w:val="27"/>
          <w:szCs w:val="27"/>
          <w:bdr w:val="none" w:sz="0" w:space="0" w:color="auto" w:frame="1"/>
        </w:rPr>
        <w:t>encourage</w:t>
      </w:r>
      <w:r w:rsidRPr="00671172">
        <w:rPr>
          <w:rFonts w:ascii="Helvetica" w:eastAsia="Times New Roman" w:hAnsi="Helvetica" w:cs="Helvetica"/>
          <w:color w:val="000000"/>
          <w:sz w:val="27"/>
          <w:szCs w:val="27"/>
        </w:rPr>
        <w:t xml:space="preserve"> members to use the drive thru whenever </w:t>
      </w:r>
      <w:r w:rsidRPr="00671172">
        <w:rPr>
          <w:rFonts w:ascii="Helvetica" w:eastAsia="Times New Roman" w:hAnsi="Helvetica" w:cs="Helvetica"/>
          <w:color w:val="000000"/>
          <w:sz w:val="27"/>
          <w:szCs w:val="27"/>
        </w:rPr>
        <w:t>possible and</w:t>
      </w:r>
      <w:r w:rsidRPr="00671172">
        <w:rPr>
          <w:rFonts w:ascii="Helvetica" w:eastAsia="Times New Roman" w:hAnsi="Helvetica" w:cs="Helvetica"/>
          <w:color w:val="000000"/>
          <w:sz w:val="27"/>
          <w:szCs w:val="27"/>
        </w:rPr>
        <w:t xml:space="preserve"> will continue to offer expanded services through our drive thru. In addition, we are taking the following steps to ensure the safety of our members and employees when inside our lobbies:</w:t>
      </w:r>
    </w:p>
    <w:p w14:paraId="5915A06B" w14:textId="77777777" w:rsidR="00671172" w:rsidRPr="00671172" w:rsidRDefault="00671172" w:rsidP="00671172">
      <w:pPr>
        <w:numPr>
          <w:ilvl w:val="0"/>
          <w:numId w:val="1"/>
        </w:numPr>
        <w:shd w:val="clear" w:color="auto" w:fill="FFFFFF"/>
        <w:spacing w:after="0" w:line="240" w:lineRule="auto"/>
        <w:ind w:left="1185" w:firstLine="0"/>
        <w:textAlignment w:val="baseline"/>
        <w:rPr>
          <w:rFonts w:ascii="Helvetica" w:eastAsia="Times New Roman" w:hAnsi="Helvetica" w:cs="Helvetica"/>
          <w:color w:val="000000"/>
          <w:sz w:val="27"/>
          <w:szCs w:val="27"/>
        </w:rPr>
      </w:pPr>
      <w:r w:rsidRPr="00671172">
        <w:rPr>
          <w:rFonts w:ascii="Helvetica" w:eastAsia="Times New Roman" w:hAnsi="Helvetica" w:cs="Helvetica"/>
          <w:color w:val="000000"/>
          <w:sz w:val="27"/>
          <w:szCs w:val="27"/>
        </w:rPr>
        <w:t xml:space="preserve">We will have strict building occupancy limits with clearly marked areas to stand. If these waiting areas are filled, please remain in your vehicle until a spot opens up or please proceed to the </w:t>
      </w:r>
      <w:proofErr w:type="gramStart"/>
      <w:r w:rsidRPr="00671172">
        <w:rPr>
          <w:rFonts w:ascii="Helvetica" w:eastAsia="Times New Roman" w:hAnsi="Helvetica" w:cs="Helvetica"/>
          <w:color w:val="000000"/>
          <w:sz w:val="27"/>
          <w:szCs w:val="27"/>
        </w:rPr>
        <w:t>drive-thru</w:t>
      </w:r>
      <w:proofErr w:type="gramEnd"/>
      <w:r w:rsidRPr="00671172">
        <w:rPr>
          <w:rFonts w:ascii="Helvetica" w:eastAsia="Times New Roman" w:hAnsi="Helvetica" w:cs="Helvetica"/>
          <w:color w:val="000000"/>
          <w:sz w:val="27"/>
          <w:szCs w:val="27"/>
        </w:rPr>
        <w:t>.</w:t>
      </w:r>
    </w:p>
    <w:p w14:paraId="2DB80FE6" w14:textId="77777777" w:rsidR="00671172" w:rsidRPr="00671172" w:rsidRDefault="00671172" w:rsidP="00671172">
      <w:pPr>
        <w:numPr>
          <w:ilvl w:val="0"/>
          <w:numId w:val="1"/>
        </w:numPr>
        <w:shd w:val="clear" w:color="auto" w:fill="FFFFFF"/>
        <w:spacing w:after="0" w:line="240" w:lineRule="auto"/>
        <w:ind w:left="1185" w:firstLine="0"/>
        <w:textAlignment w:val="baseline"/>
        <w:rPr>
          <w:rFonts w:ascii="Helvetica" w:eastAsia="Times New Roman" w:hAnsi="Helvetica" w:cs="Helvetica"/>
          <w:color w:val="000000"/>
          <w:sz w:val="27"/>
          <w:szCs w:val="27"/>
        </w:rPr>
      </w:pPr>
      <w:r w:rsidRPr="00671172">
        <w:rPr>
          <w:rFonts w:ascii="Helvetica" w:eastAsia="Times New Roman" w:hAnsi="Helvetica" w:cs="Helvetica"/>
          <w:color w:val="000000"/>
          <w:sz w:val="27"/>
          <w:szCs w:val="27"/>
        </w:rPr>
        <w:t>Routine cleaning and disinfecting will be conducted throughout the day.</w:t>
      </w:r>
    </w:p>
    <w:p w14:paraId="0946BB08" w14:textId="77777777" w:rsidR="00671172" w:rsidRPr="00671172" w:rsidRDefault="00671172" w:rsidP="00671172">
      <w:pPr>
        <w:numPr>
          <w:ilvl w:val="0"/>
          <w:numId w:val="1"/>
        </w:numPr>
        <w:shd w:val="clear" w:color="auto" w:fill="FFFFFF"/>
        <w:spacing w:after="0" w:line="240" w:lineRule="auto"/>
        <w:ind w:left="1185" w:firstLine="0"/>
        <w:textAlignment w:val="baseline"/>
        <w:rPr>
          <w:rFonts w:ascii="Helvetica" w:eastAsia="Times New Roman" w:hAnsi="Helvetica" w:cs="Helvetica"/>
          <w:color w:val="000000"/>
          <w:sz w:val="27"/>
          <w:szCs w:val="27"/>
        </w:rPr>
      </w:pPr>
      <w:r w:rsidRPr="00671172">
        <w:rPr>
          <w:rFonts w:ascii="Helvetica" w:eastAsia="Times New Roman" w:hAnsi="Helvetica" w:cs="Helvetica"/>
          <w:color w:val="000000"/>
          <w:sz w:val="27"/>
          <w:szCs w:val="27"/>
        </w:rPr>
        <w:t>If you choose to wear a mask into a branch; you may be asked for a photo ID or to lower your mask for identification purposes.</w:t>
      </w:r>
    </w:p>
    <w:p w14:paraId="7981D887" w14:textId="77777777" w:rsidR="00671172" w:rsidRPr="00671172" w:rsidRDefault="00671172" w:rsidP="00671172">
      <w:pPr>
        <w:shd w:val="clear" w:color="auto" w:fill="FFFFFF"/>
        <w:spacing w:before="204" w:after="204" w:line="240" w:lineRule="auto"/>
        <w:textAlignment w:val="baseline"/>
        <w:rPr>
          <w:rFonts w:ascii="Helvetica" w:eastAsia="Times New Roman" w:hAnsi="Helvetica" w:cs="Helvetica"/>
          <w:color w:val="000000"/>
          <w:sz w:val="27"/>
          <w:szCs w:val="27"/>
        </w:rPr>
      </w:pPr>
      <w:r w:rsidRPr="00671172">
        <w:rPr>
          <w:rFonts w:ascii="Helvetica" w:eastAsia="Times New Roman" w:hAnsi="Helvetica" w:cs="Helvetica"/>
          <w:color w:val="000000"/>
          <w:sz w:val="27"/>
          <w:szCs w:val="27"/>
        </w:rPr>
        <w:t>As always, we have several ways you can access your Nickel Steel FCU accounts without coming into the office:</w:t>
      </w:r>
    </w:p>
    <w:p w14:paraId="055C9CD8" w14:textId="77777777" w:rsidR="00671172" w:rsidRPr="00671172" w:rsidRDefault="00671172" w:rsidP="00671172">
      <w:pPr>
        <w:numPr>
          <w:ilvl w:val="0"/>
          <w:numId w:val="2"/>
        </w:numPr>
        <w:shd w:val="clear" w:color="auto" w:fill="FFFFFF"/>
        <w:spacing w:after="0" w:line="240" w:lineRule="auto"/>
        <w:ind w:left="1185" w:firstLine="0"/>
        <w:textAlignment w:val="baseline"/>
        <w:rPr>
          <w:rFonts w:ascii="Helvetica" w:eastAsia="Times New Roman" w:hAnsi="Helvetica" w:cs="Helvetica"/>
          <w:color w:val="000000"/>
          <w:sz w:val="27"/>
          <w:szCs w:val="27"/>
        </w:rPr>
      </w:pPr>
      <w:r w:rsidRPr="00671172">
        <w:rPr>
          <w:rFonts w:ascii="inherit" w:eastAsia="Times New Roman" w:hAnsi="inherit" w:cs="Helvetica"/>
          <w:b/>
          <w:bCs/>
          <w:color w:val="000000"/>
          <w:sz w:val="27"/>
          <w:szCs w:val="27"/>
          <w:bdr w:val="none" w:sz="0" w:space="0" w:color="auto" w:frame="1"/>
        </w:rPr>
        <w:t>Online Banking:</w:t>
      </w:r>
      <w:r w:rsidRPr="00671172">
        <w:rPr>
          <w:rFonts w:ascii="Helvetica" w:eastAsia="Times New Roman" w:hAnsi="Helvetica" w:cs="Helvetica"/>
          <w:color w:val="000000"/>
          <w:sz w:val="27"/>
          <w:szCs w:val="27"/>
        </w:rPr>
        <w:t> You can </w:t>
      </w:r>
      <w:hyperlink r:id="rId5" w:tgtFrame="_blank" w:history="1">
        <w:r w:rsidRPr="00671172">
          <w:rPr>
            <w:rFonts w:ascii="inherit" w:eastAsia="Times New Roman" w:hAnsi="inherit" w:cs="Helvetica"/>
            <w:b/>
            <w:bCs/>
            <w:color w:val="000000"/>
            <w:sz w:val="27"/>
            <w:szCs w:val="27"/>
            <w:u w:val="single"/>
            <w:bdr w:val="none" w:sz="0" w:space="0" w:color="auto" w:frame="1"/>
          </w:rPr>
          <w:t>access your account</w:t>
        </w:r>
      </w:hyperlink>
      <w:r w:rsidRPr="00671172">
        <w:rPr>
          <w:rFonts w:ascii="Helvetica" w:eastAsia="Times New Roman" w:hAnsi="Helvetica" w:cs="Helvetica"/>
          <w:color w:val="000000"/>
          <w:sz w:val="27"/>
          <w:szCs w:val="27"/>
        </w:rPr>
        <w:t xml:space="preserve"> on your mobile device or computer. You can make loan payments, transfer </w:t>
      </w:r>
      <w:proofErr w:type="gramStart"/>
      <w:r w:rsidRPr="00671172">
        <w:rPr>
          <w:rFonts w:ascii="Helvetica" w:eastAsia="Times New Roman" w:hAnsi="Helvetica" w:cs="Helvetica"/>
          <w:color w:val="000000"/>
          <w:sz w:val="27"/>
          <w:szCs w:val="27"/>
        </w:rPr>
        <w:t>funds</w:t>
      </w:r>
      <w:proofErr w:type="gramEnd"/>
      <w:r w:rsidRPr="00671172">
        <w:rPr>
          <w:rFonts w:ascii="Helvetica" w:eastAsia="Times New Roman" w:hAnsi="Helvetica" w:cs="Helvetica"/>
          <w:color w:val="000000"/>
          <w:sz w:val="27"/>
          <w:szCs w:val="27"/>
        </w:rPr>
        <w:t xml:space="preserve"> and apply for a loan.</w:t>
      </w:r>
    </w:p>
    <w:p w14:paraId="4CF9D03A" w14:textId="77777777" w:rsidR="00671172" w:rsidRPr="00671172" w:rsidRDefault="00671172" w:rsidP="00671172">
      <w:pPr>
        <w:numPr>
          <w:ilvl w:val="0"/>
          <w:numId w:val="2"/>
        </w:numPr>
        <w:shd w:val="clear" w:color="auto" w:fill="FFFFFF"/>
        <w:spacing w:after="0" w:line="240" w:lineRule="auto"/>
        <w:ind w:left="1185" w:firstLine="0"/>
        <w:textAlignment w:val="baseline"/>
        <w:rPr>
          <w:rFonts w:ascii="Helvetica" w:eastAsia="Times New Roman" w:hAnsi="Helvetica" w:cs="Helvetica"/>
          <w:color w:val="000000"/>
          <w:sz w:val="27"/>
          <w:szCs w:val="27"/>
        </w:rPr>
      </w:pPr>
      <w:r w:rsidRPr="00671172">
        <w:rPr>
          <w:rFonts w:ascii="inherit" w:eastAsia="Times New Roman" w:hAnsi="inherit" w:cs="Helvetica"/>
          <w:b/>
          <w:bCs/>
          <w:color w:val="000000"/>
          <w:sz w:val="27"/>
          <w:szCs w:val="27"/>
          <w:bdr w:val="none" w:sz="0" w:space="0" w:color="auto" w:frame="1"/>
        </w:rPr>
        <w:t>ATMs:</w:t>
      </w:r>
      <w:r w:rsidRPr="00671172">
        <w:rPr>
          <w:rFonts w:ascii="Helvetica" w:eastAsia="Times New Roman" w:hAnsi="Helvetica" w:cs="Helvetica"/>
          <w:color w:val="000000"/>
          <w:sz w:val="27"/>
          <w:szCs w:val="27"/>
        </w:rPr>
        <w:t> You have access to over 30,000 surcharge-free ATMS across the country. </w:t>
      </w:r>
      <w:hyperlink r:id="rId6" w:tgtFrame="_blank" w:history="1">
        <w:r w:rsidRPr="00671172">
          <w:rPr>
            <w:rFonts w:ascii="inherit" w:eastAsia="Times New Roman" w:hAnsi="inherit" w:cs="Helvetica"/>
            <w:b/>
            <w:bCs/>
            <w:color w:val="000000"/>
            <w:sz w:val="27"/>
            <w:szCs w:val="27"/>
            <w:u w:val="single"/>
            <w:bdr w:val="none" w:sz="0" w:space="0" w:color="auto" w:frame="1"/>
          </w:rPr>
          <w:t>Visit our website</w:t>
        </w:r>
      </w:hyperlink>
      <w:r w:rsidRPr="00671172">
        <w:rPr>
          <w:rFonts w:ascii="Helvetica" w:eastAsia="Times New Roman" w:hAnsi="Helvetica" w:cs="Helvetica"/>
          <w:color w:val="000000"/>
          <w:sz w:val="27"/>
          <w:szCs w:val="27"/>
        </w:rPr>
        <w:t> to find one near you.</w:t>
      </w:r>
    </w:p>
    <w:p w14:paraId="26B61F08" w14:textId="77777777" w:rsidR="00671172" w:rsidRPr="00671172" w:rsidRDefault="00671172" w:rsidP="00671172">
      <w:pPr>
        <w:numPr>
          <w:ilvl w:val="0"/>
          <w:numId w:val="2"/>
        </w:numPr>
        <w:shd w:val="clear" w:color="auto" w:fill="FFFFFF"/>
        <w:spacing w:after="0" w:line="240" w:lineRule="auto"/>
        <w:ind w:left="1185" w:firstLine="0"/>
        <w:textAlignment w:val="baseline"/>
        <w:rPr>
          <w:rFonts w:ascii="Helvetica" w:eastAsia="Times New Roman" w:hAnsi="Helvetica" w:cs="Helvetica"/>
          <w:color w:val="000000"/>
          <w:sz w:val="27"/>
          <w:szCs w:val="27"/>
        </w:rPr>
      </w:pPr>
      <w:r w:rsidRPr="00671172">
        <w:rPr>
          <w:rFonts w:ascii="inherit" w:eastAsia="Times New Roman" w:hAnsi="inherit" w:cs="Helvetica"/>
          <w:b/>
          <w:bCs/>
          <w:color w:val="000000"/>
          <w:sz w:val="27"/>
          <w:szCs w:val="27"/>
          <w:bdr w:val="none" w:sz="0" w:space="0" w:color="auto" w:frame="1"/>
        </w:rPr>
        <w:t>Drive-thru services:</w:t>
      </w:r>
      <w:r w:rsidRPr="00671172">
        <w:rPr>
          <w:rFonts w:ascii="Helvetica" w:eastAsia="Times New Roman" w:hAnsi="Helvetica" w:cs="Helvetica"/>
          <w:color w:val="000000"/>
          <w:sz w:val="27"/>
          <w:szCs w:val="27"/>
        </w:rPr>
        <w:t> Encouraged by Management.</w:t>
      </w:r>
    </w:p>
    <w:p w14:paraId="33D14734" w14:textId="77777777" w:rsidR="00671172" w:rsidRPr="00671172" w:rsidRDefault="00671172" w:rsidP="00671172">
      <w:pPr>
        <w:numPr>
          <w:ilvl w:val="0"/>
          <w:numId w:val="2"/>
        </w:numPr>
        <w:shd w:val="clear" w:color="auto" w:fill="FFFFFF"/>
        <w:spacing w:after="0" w:line="240" w:lineRule="auto"/>
        <w:ind w:left="1185" w:firstLine="0"/>
        <w:textAlignment w:val="baseline"/>
        <w:rPr>
          <w:rFonts w:ascii="Helvetica" w:eastAsia="Times New Roman" w:hAnsi="Helvetica" w:cs="Helvetica"/>
          <w:color w:val="000000"/>
          <w:sz w:val="27"/>
          <w:szCs w:val="27"/>
        </w:rPr>
      </w:pPr>
      <w:r w:rsidRPr="00671172">
        <w:rPr>
          <w:rFonts w:ascii="inherit" w:eastAsia="Times New Roman" w:hAnsi="inherit" w:cs="Helvetica"/>
          <w:b/>
          <w:bCs/>
          <w:color w:val="000000"/>
          <w:sz w:val="27"/>
          <w:szCs w:val="27"/>
          <w:bdr w:val="none" w:sz="0" w:space="0" w:color="auto" w:frame="1"/>
        </w:rPr>
        <w:t>Nickel Steel FCU Debit/ATM check cards:</w:t>
      </w:r>
      <w:r w:rsidRPr="00671172">
        <w:rPr>
          <w:rFonts w:ascii="Helvetica" w:eastAsia="Times New Roman" w:hAnsi="Helvetica" w:cs="Helvetica"/>
          <w:color w:val="000000"/>
          <w:sz w:val="27"/>
          <w:szCs w:val="27"/>
        </w:rPr>
        <w:t> Please </w:t>
      </w:r>
      <w:hyperlink r:id="rId7" w:tgtFrame="_blank" w:history="1">
        <w:r w:rsidRPr="00671172">
          <w:rPr>
            <w:rFonts w:ascii="inherit" w:eastAsia="Times New Roman" w:hAnsi="inherit" w:cs="Helvetica"/>
            <w:b/>
            <w:bCs/>
            <w:color w:val="000000"/>
            <w:sz w:val="27"/>
            <w:szCs w:val="27"/>
            <w:u w:val="single"/>
            <w:bdr w:val="none" w:sz="0" w:space="0" w:color="auto" w:frame="1"/>
          </w:rPr>
          <w:t>use your card instead of cash</w:t>
        </w:r>
      </w:hyperlink>
      <w:r w:rsidRPr="00671172">
        <w:rPr>
          <w:rFonts w:ascii="Helvetica" w:eastAsia="Times New Roman" w:hAnsi="Helvetica" w:cs="Helvetica"/>
          <w:color w:val="000000"/>
          <w:sz w:val="27"/>
          <w:szCs w:val="27"/>
        </w:rPr>
        <w:t> when you can. Cards are cleaner than cash and easier to clean.</w:t>
      </w:r>
    </w:p>
    <w:p w14:paraId="7EA572CC" w14:textId="77777777" w:rsidR="00671172" w:rsidRPr="00671172" w:rsidRDefault="00671172" w:rsidP="00671172">
      <w:pPr>
        <w:shd w:val="clear" w:color="auto" w:fill="FFFFFF"/>
        <w:spacing w:after="0" w:line="240" w:lineRule="auto"/>
        <w:textAlignment w:val="baseline"/>
        <w:rPr>
          <w:rFonts w:ascii="Helvetica" w:eastAsia="Times New Roman" w:hAnsi="Helvetica" w:cs="Helvetica"/>
          <w:color w:val="000000"/>
          <w:sz w:val="27"/>
          <w:szCs w:val="27"/>
        </w:rPr>
      </w:pPr>
      <w:r w:rsidRPr="00671172">
        <w:rPr>
          <w:rFonts w:ascii="Helvetica" w:eastAsia="Times New Roman" w:hAnsi="Helvetica" w:cs="Helvetica"/>
          <w:color w:val="000000"/>
          <w:sz w:val="27"/>
          <w:szCs w:val="27"/>
        </w:rPr>
        <w:t>We understand that not everyone is ready to take the step of re-entering society during these uncertain times. Nickel Steel FCU is still providing services through our drive-</w:t>
      </w:r>
      <w:proofErr w:type="spellStart"/>
      <w:r w:rsidRPr="00671172">
        <w:rPr>
          <w:rFonts w:ascii="Helvetica" w:eastAsia="Times New Roman" w:hAnsi="Helvetica" w:cs="Helvetica"/>
          <w:color w:val="000000"/>
          <w:sz w:val="27"/>
          <w:szCs w:val="27"/>
        </w:rPr>
        <w:t>thru’s</w:t>
      </w:r>
      <w:proofErr w:type="spellEnd"/>
      <w:r w:rsidRPr="00671172">
        <w:rPr>
          <w:rFonts w:ascii="Helvetica" w:eastAsia="Times New Roman" w:hAnsi="Helvetica" w:cs="Helvetica"/>
          <w:color w:val="000000"/>
          <w:sz w:val="27"/>
          <w:szCs w:val="27"/>
        </w:rPr>
        <w:t>, ATM’s, and online banking.  </w:t>
      </w:r>
      <w:r w:rsidRPr="00671172">
        <w:rPr>
          <w:rFonts w:ascii="inherit" w:eastAsia="Times New Roman" w:hAnsi="inherit" w:cs="Helvetica"/>
          <w:i/>
          <w:iCs/>
          <w:color w:val="000000"/>
          <w:sz w:val="27"/>
          <w:szCs w:val="27"/>
          <w:bdr w:val="none" w:sz="0" w:space="0" w:color="auto" w:frame="1"/>
        </w:rPr>
        <w:t>Thank you for your continued membership and support of Nickel Steel FCU. </w:t>
      </w:r>
    </w:p>
    <w:p w14:paraId="4E781585" w14:textId="77777777" w:rsidR="002B632D" w:rsidRDefault="002B632D"/>
    <w:sectPr w:rsidR="002B6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B3032"/>
    <w:multiLevelType w:val="multilevel"/>
    <w:tmpl w:val="56D8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96F2A"/>
    <w:multiLevelType w:val="multilevel"/>
    <w:tmpl w:val="D930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72"/>
    <w:rsid w:val="002B632D"/>
    <w:rsid w:val="0067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ABB0"/>
  <w15:chartTrackingRefBased/>
  <w15:docId w15:val="{8EAFBE90-1408-4173-8000-5A723787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4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markfcu.com/Debit%20ATM%20MasterC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markfcu.com/SurchargeFreeATMs" TargetMode="External"/><Relationship Id="rId5" Type="http://schemas.openxmlformats.org/officeDocument/2006/relationships/hyperlink" Target="https://www.topmarkfcu.com/mobilebank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Terwilliger</dc:creator>
  <cp:keywords/>
  <dc:description/>
  <cp:lastModifiedBy>Elliott Terwilliger</cp:lastModifiedBy>
  <cp:revision>1</cp:revision>
  <dcterms:created xsi:type="dcterms:W3CDTF">2021-03-29T20:39:00Z</dcterms:created>
  <dcterms:modified xsi:type="dcterms:W3CDTF">2021-03-29T20:39:00Z</dcterms:modified>
</cp:coreProperties>
</file>